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205A9366" w14:textId="77777777" w:rsidR="00E47A67" w:rsidRDefault="00E47A67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 February 2023</w:t>
      </w:r>
    </w:p>
    <w:p w14:paraId="6259896B" w14:textId="70CDC063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4E78A370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</w:t>
      </w:r>
      <w:r w:rsidR="00E47A67">
        <w:rPr>
          <w:b/>
          <w:color w:val="auto"/>
          <w:sz w:val="24"/>
          <w:szCs w:val="24"/>
        </w:rPr>
        <w:t>4 February</w:t>
      </w:r>
      <w:r w:rsidR="001A740D">
        <w:rPr>
          <w:b/>
          <w:color w:val="auto"/>
          <w:sz w:val="24"/>
          <w:szCs w:val="24"/>
        </w:rPr>
        <w:t xml:space="preserve"> 2023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6E15F25B" w14:textId="77777777" w:rsidR="00E47A67" w:rsidRDefault="00501850" w:rsidP="00E47A6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1A740D">
        <w:rPr>
          <w:color w:val="auto"/>
          <w:sz w:val="24"/>
          <w:szCs w:val="24"/>
        </w:rPr>
        <w:t>1</w:t>
      </w:r>
      <w:r w:rsidR="00E47A67">
        <w:rPr>
          <w:color w:val="auto"/>
          <w:sz w:val="24"/>
          <w:szCs w:val="24"/>
        </w:rPr>
        <w:t>0 January 2023</w:t>
      </w:r>
      <w:r w:rsidRPr="00B35B0A">
        <w:rPr>
          <w:color w:val="auto"/>
          <w:sz w:val="24"/>
          <w:szCs w:val="24"/>
        </w:rPr>
        <w:t xml:space="preserve"> </w:t>
      </w:r>
    </w:p>
    <w:p w14:paraId="167F703F" w14:textId="77777777" w:rsidR="00E47A67" w:rsidRDefault="00E47A67" w:rsidP="00E47A67">
      <w:pPr>
        <w:ind w:left="9"/>
        <w:rPr>
          <w:color w:val="auto"/>
          <w:sz w:val="24"/>
          <w:szCs w:val="24"/>
        </w:rPr>
      </w:pPr>
    </w:p>
    <w:p w14:paraId="74276EC0" w14:textId="573BF6D0" w:rsidR="00915B3B" w:rsidRPr="00E47A67" w:rsidRDefault="00E47A67" w:rsidP="00E47A67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MATTERS ARISING</w:t>
      </w:r>
      <w:r w:rsidR="00501850" w:rsidRPr="00E47A67">
        <w:rPr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3A6B1FE0" w14:textId="19385E79" w:rsidR="007C3599" w:rsidRDefault="00E47A67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 have received a report from PCSO6667 reporting two incidents of the theft of a catalytic converter from two properties in the village.</w:t>
      </w:r>
    </w:p>
    <w:p w14:paraId="228D1A3C" w14:textId="1A3424D9" w:rsidR="00E47A67" w:rsidRDefault="00E47A67" w:rsidP="00DA474C">
      <w:pPr>
        <w:ind w:left="9"/>
        <w:rPr>
          <w:color w:val="auto"/>
          <w:sz w:val="24"/>
          <w:szCs w:val="24"/>
        </w:rPr>
      </w:pPr>
    </w:p>
    <w:p w14:paraId="5D766362" w14:textId="0AE02991" w:rsidR="00E47A67" w:rsidRDefault="00E47A67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 also forwarded a newsletter to the council which was forwarded to all councillors.</w:t>
      </w:r>
    </w:p>
    <w:p w14:paraId="54A755FF" w14:textId="77777777" w:rsidR="00E47A67" w:rsidRPr="00B35B0A" w:rsidRDefault="00E47A67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0F2286AB" w14:textId="30B5F631" w:rsidR="00DA474C" w:rsidRDefault="00E47A67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Councillor Harrison has contacted the clerk re the speed activated cameras</w:t>
      </w:r>
      <w:r w:rsidR="005C0C40">
        <w:rPr>
          <w:color w:val="auto"/>
          <w:sz w:val="24"/>
          <w:szCs w:val="24"/>
        </w:rPr>
        <w:t>.  He is confident that the work will be done, LCC just have to check the positioning to see if safe where requested and they will get them purchased and put in.</w:t>
      </w:r>
      <w:r>
        <w:rPr>
          <w:color w:val="auto"/>
          <w:sz w:val="24"/>
          <w:szCs w:val="24"/>
        </w:rPr>
        <w:t xml:space="preserve"> </w:t>
      </w:r>
    </w:p>
    <w:p w14:paraId="568C3BCE" w14:textId="77777777" w:rsidR="00E47A67" w:rsidRPr="00B35B0A" w:rsidRDefault="00E47A67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3F5ECB76" w14:textId="4FB2940F" w:rsidR="0097511B" w:rsidRDefault="001A740D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To report on the Water Meter reading</w:t>
      </w:r>
    </w:p>
    <w:p w14:paraId="10E6F09F" w14:textId="7E229AAD" w:rsidR="005C0C40" w:rsidRDefault="005C0C40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The clerk has been notified of one plot which is being given up at the end of this financial year (March 31</w:t>
      </w:r>
      <w:r w:rsidRPr="005C0C40">
        <w:rPr>
          <w:bCs/>
          <w:color w:val="auto"/>
          <w:sz w:val="24"/>
          <w:szCs w:val="24"/>
          <w:vertAlign w:val="superscript"/>
        </w:rPr>
        <w:t>st</w:t>
      </w:r>
      <w:r>
        <w:rPr>
          <w:bCs/>
          <w:color w:val="auto"/>
          <w:sz w:val="24"/>
          <w:szCs w:val="24"/>
        </w:rPr>
        <w:t>)  The next person on the waiting list will be contacted.</w:t>
      </w:r>
    </w:p>
    <w:p w14:paraId="1902C31D" w14:textId="77777777" w:rsidR="001A740D" w:rsidRPr="00B35B0A" w:rsidRDefault="001A740D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468A31AE" w:rsidR="007C3599" w:rsidRPr="00DC01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1D34A07B" w14:textId="1D8E6A31" w:rsidR="00B939F5" w:rsidRPr="005C0C40" w:rsidRDefault="00B939F5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1A740D">
        <w:rPr>
          <w:sz w:val="24"/>
          <w:szCs w:val="24"/>
        </w:rPr>
        <w:t>consider rewording of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Financial</w:t>
      </w:r>
      <w:proofErr w:type="gramEnd"/>
      <w:r>
        <w:rPr>
          <w:sz w:val="24"/>
          <w:szCs w:val="24"/>
        </w:rPr>
        <w:t xml:space="preserve"> regulations</w:t>
      </w:r>
    </w:p>
    <w:p w14:paraId="7B8CAEB1" w14:textId="3A3CE9C2" w:rsidR="005C0C40" w:rsidRPr="00E1363B" w:rsidRDefault="005C0C40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To  consider</w:t>
      </w:r>
      <w:proofErr w:type="gramEnd"/>
      <w:r>
        <w:rPr>
          <w:sz w:val="24"/>
          <w:szCs w:val="24"/>
        </w:rPr>
        <w:t xml:space="preserve"> </w:t>
      </w:r>
      <w:r w:rsidR="00E1363B">
        <w:rPr>
          <w:sz w:val="24"/>
          <w:szCs w:val="24"/>
        </w:rPr>
        <w:t>tree work as quoted by SDI in preparation for grass cutting in the new season</w:t>
      </w:r>
    </w:p>
    <w:p w14:paraId="4DE07E82" w14:textId="1D837C7F" w:rsidR="00E1363B" w:rsidRPr="00672329" w:rsidRDefault="00E1363B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approve grounds maintenance schedule for the next three years or for one year only</w:t>
      </w:r>
    </w:p>
    <w:p w14:paraId="584BD3F9" w14:textId="32591A3A" w:rsidR="00672329" w:rsidRPr="00672329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 notify the council that I am meeting with Planning department and our link officer to discuss extending the cemetery. </w:t>
      </w:r>
    </w:p>
    <w:p w14:paraId="1F4FF6B1" w14:textId="30F42B34" w:rsidR="00672329" w:rsidRPr="00672329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consider plans, if any, for Coronation Celebrations</w:t>
      </w:r>
    </w:p>
    <w:p w14:paraId="222A3E69" w14:textId="5D9DFFD4" w:rsidR="00672329" w:rsidRPr="00361A0A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agree meeting dates up to Election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26269F7E" w:rsidR="00EA4DD5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32C16955" w14:textId="279C36ED" w:rsidR="001A740D" w:rsidRDefault="001A740D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</w:t>
      </w:r>
      <w:r w:rsidR="00E1363B">
        <w:rPr>
          <w:color w:val="auto"/>
          <w:sz w:val="24"/>
          <w:szCs w:val="24"/>
        </w:rPr>
        <w:t>update</w:t>
      </w:r>
      <w:r>
        <w:rPr>
          <w:color w:val="auto"/>
          <w:sz w:val="24"/>
          <w:szCs w:val="24"/>
        </w:rPr>
        <w:t xml:space="preserve"> council of results of consultation with WaterPlus re meter readings</w:t>
      </w:r>
    </w:p>
    <w:p w14:paraId="2EF3FCB0" w14:textId="5FDCC2EB" w:rsidR="005D7AEE" w:rsidRPr="00B35B0A" w:rsidRDefault="005D7AEE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 request re summer camp at the Village Hall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0207609A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B939F5">
        <w:rPr>
          <w:color w:val="auto"/>
          <w:sz w:val="24"/>
          <w:szCs w:val="24"/>
        </w:rPr>
        <w:t xml:space="preserve"> </w:t>
      </w:r>
      <w:r w:rsidR="00D653DF">
        <w:rPr>
          <w:color w:val="auto"/>
          <w:sz w:val="24"/>
          <w:szCs w:val="24"/>
        </w:rPr>
        <w:t>January</w:t>
      </w:r>
      <w:r w:rsidR="005D7AEE">
        <w:rPr>
          <w:color w:val="auto"/>
          <w:sz w:val="24"/>
          <w:szCs w:val="24"/>
        </w:rPr>
        <w:t xml:space="preserve"> at February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22014862" w:rsidR="0032537B" w:rsidRPr="00B35B0A" w:rsidRDefault="001A740D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D653DF">
        <w:rPr>
          <w:color w:val="auto"/>
          <w:sz w:val="24"/>
          <w:szCs w:val="24"/>
        </w:rPr>
        <w:t>4</w:t>
      </w:r>
      <w:r w:rsidR="00E1363B">
        <w:rPr>
          <w:color w:val="auto"/>
          <w:sz w:val="24"/>
          <w:szCs w:val="24"/>
        </w:rPr>
        <w:t>68.16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5C790B1C" w14:textId="7B5FBB8D" w:rsidR="00306DDC" w:rsidRDefault="00306DD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27.15</w:t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</w:p>
    <w:p w14:paraId="3F7429DF" w14:textId="183D3B38" w:rsidR="00264A51" w:rsidRDefault="00C4407B" w:rsidP="006D7770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6D7770">
        <w:rPr>
          <w:color w:val="auto"/>
          <w:sz w:val="24"/>
          <w:szCs w:val="24"/>
        </w:rPr>
        <w:t>372.00</w:t>
      </w:r>
      <w:r w:rsidR="006D7770">
        <w:rPr>
          <w:color w:val="auto"/>
          <w:sz w:val="24"/>
          <w:szCs w:val="24"/>
        </w:rPr>
        <w:tab/>
      </w:r>
      <w:r w:rsidR="006D7770">
        <w:rPr>
          <w:color w:val="auto"/>
          <w:sz w:val="24"/>
          <w:szCs w:val="24"/>
        </w:rPr>
        <w:tab/>
        <w:t xml:space="preserve">2Commune Ltd </w:t>
      </w:r>
      <w:r w:rsidR="005D7AEE">
        <w:rPr>
          <w:color w:val="auto"/>
          <w:sz w:val="24"/>
          <w:szCs w:val="24"/>
        </w:rPr>
        <w:t>–</w:t>
      </w:r>
      <w:r w:rsidR="006D7770">
        <w:rPr>
          <w:color w:val="auto"/>
          <w:sz w:val="24"/>
          <w:szCs w:val="24"/>
        </w:rPr>
        <w:t xml:space="preserve"> </w:t>
      </w:r>
      <w:r w:rsidR="005D7AEE">
        <w:rPr>
          <w:color w:val="auto"/>
          <w:sz w:val="24"/>
          <w:szCs w:val="24"/>
        </w:rPr>
        <w:t>maintenance of website</w:t>
      </w:r>
    </w:p>
    <w:p w14:paraId="00159F07" w14:textId="7CC5B03C" w:rsidR="005D7AEE" w:rsidRDefault="005D7AEE" w:rsidP="006D7770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112.00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SLCC annual membership</w:t>
      </w:r>
    </w:p>
    <w:p w14:paraId="4706F485" w14:textId="77777777" w:rsidR="005D7AEE" w:rsidRPr="00B35B0A" w:rsidRDefault="005D7AEE" w:rsidP="006D7770">
      <w:pPr>
        <w:ind w:left="9"/>
        <w:rPr>
          <w:color w:val="auto"/>
          <w:sz w:val="24"/>
          <w:szCs w:val="24"/>
        </w:rPr>
      </w:pPr>
    </w:p>
    <w:p w14:paraId="661076A6" w14:textId="115B03F0" w:rsidR="009F2BE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5D7AEE">
        <w:rPr>
          <w:color w:val="auto"/>
          <w:sz w:val="24"/>
          <w:szCs w:val="24"/>
          <w:u w:val="single"/>
        </w:rPr>
        <w:t>January</w:t>
      </w:r>
      <w:r w:rsidR="00B939F5">
        <w:rPr>
          <w:color w:val="auto"/>
          <w:sz w:val="24"/>
          <w:szCs w:val="24"/>
          <w:u w:val="single"/>
        </w:rPr>
        <w:t xml:space="preserve"> </w:t>
      </w:r>
      <w:r w:rsidRPr="00B35B0A">
        <w:rPr>
          <w:color w:val="auto"/>
          <w:sz w:val="24"/>
          <w:szCs w:val="24"/>
          <w:u w:val="single"/>
        </w:rPr>
        <w:t xml:space="preserve">is </w:t>
      </w:r>
      <w:r w:rsidR="005D7AEE">
        <w:rPr>
          <w:color w:val="auto"/>
          <w:sz w:val="24"/>
          <w:szCs w:val="24"/>
          <w:u w:val="single"/>
        </w:rPr>
        <w:t>zero</w:t>
      </w:r>
      <w:r w:rsidRPr="00B35B0A">
        <w:rPr>
          <w:color w:val="auto"/>
          <w:sz w:val="24"/>
          <w:szCs w:val="24"/>
          <w:u w:val="single"/>
        </w:rPr>
        <w:t xml:space="preserve"> </w:t>
      </w:r>
    </w:p>
    <w:p w14:paraId="783B3666" w14:textId="70DF5C91" w:rsidR="00E73260" w:rsidRPr="00B35B0A" w:rsidRDefault="00D653DF" w:rsidP="00A25A3C">
      <w:pPr>
        <w:ind w:left="9"/>
        <w:rPr>
          <w:color w:val="auto"/>
          <w:sz w:val="24"/>
          <w:szCs w:val="24"/>
          <w:u w:val="single" w:color="000000"/>
        </w:rPr>
      </w:pPr>
      <w:r>
        <w:rPr>
          <w:color w:val="auto"/>
          <w:sz w:val="24"/>
          <w:szCs w:val="24"/>
        </w:rPr>
        <w:t xml:space="preserve">  </w:t>
      </w:r>
    </w:p>
    <w:p w14:paraId="78EA3AA5" w14:textId="7A74A25D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5D7AEE">
        <w:rPr>
          <w:color w:val="auto"/>
          <w:sz w:val="24"/>
          <w:szCs w:val="24"/>
          <w:u w:val="single" w:color="000000"/>
        </w:rPr>
        <w:t xml:space="preserve"> January 2023</w:t>
      </w:r>
      <w:r w:rsidR="002745B7" w:rsidRPr="00B35B0A">
        <w:rPr>
          <w:color w:val="auto"/>
          <w:sz w:val="24"/>
          <w:szCs w:val="24"/>
        </w:rPr>
        <w:t xml:space="preserve">    </w:t>
      </w:r>
    </w:p>
    <w:p w14:paraId="541FAA16" w14:textId="12FA11A0" w:rsidR="002745B7" w:rsidRPr="00B35B0A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91278">
        <w:rPr>
          <w:color w:val="auto"/>
          <w:sz w:val="24"/>
          <w:szCs w:val="24"/>
        </w:rPr>
        <w:t xml:space="preserve">  </w:t>
      </w:r>
      <w:r w:rsidR="005D7AEE">
        <w:rPr>
          <w:color w:val="auto"/>
          <w:sz w:val="24"/>
          <w:szCs w:val="24"/>
        </w:rPr>
        <w:t>82.76</w:t>
      </w:r>
      <w:r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2258170F" w14:textId="4897262F" w:rsidR="00726001" w:rsidRDefault="001A740D" w:rsidP="0072600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F27BF1">
        <w:rPr>
          <w:color w:val="auto"/>
          <w:sz w:val="24"/>
          <w:szCs w:val="24"/>
        </w:rPr>
        <w:t xml:space="preserve">  </w:t>
      </w:r>
      <w:r w:rsidR="005D7AEE">
        <w:rPr>
          <w:color w:val="auto"/>
          <w:sz w:val="24"/>
          <w:szCs w:val="24"/>
        </w:rPr>
        <w:t>74.17</w:t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381006F8" w14:textId="77777777" w:rsidR="008011B0" w:rsidRDefault="005D7AEE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  <w:t>Cleaning for hall as per invoices</w:t>
      </w:r>
      <w:r w:rsidR="000C78FB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 </w:t>
      </w:r>
    </w:p>
    <w:p w14:paraId="4FCA03CB" w14:textId="372209A0" w:rsidR="003C09AE" w:rsidRDefault="008011B0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34.35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Clerks expenses as per claim form</w:t>
      </w:r>
      <w:r w:rsidR="003C09AE" w:rsidRPr="00B35B0A">
        <w:rPr>
          <w:color w:val="auto"/>
          <w:sz w:val="24"/>
          <w:szCs w:val="24"/>
        </w:rPr>
        <w:t xml:space="preserve">   </w:t>
      </w:r>
      <w:r w:rsidR="00F442FF" w:rsidRPr="00B35B0A">
        <w:rPr>
          <w:color w:val="auto"/>
          <w:sz w:val="24"/>
          <w:szCs w:val="24"/>
        </w:rPr>
        <w:tab/>
      </w:r>
    </w:p>
    <w:p w14:paraId="47F0F2EC" w14:textId="77777777" w:rsidR="005D7AEE" w:rsidRDefault="005D7AEE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504C24FE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5D7AEE">
        <w:rPr>
          <w:color w:val="auto"/>
          <w:sz w:val="24"/>
          <w:szCs w:val="24"/>
          <w:u w:val="single"/>
        </w:rPr>
        <w:t>January 2023</w:t>
      </w:r>
    </w:p>
    <w:p w14:paraId="77759C7B" w14:textId="64E39C3A" w:rsidR="003C09AE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5D7AEE">
        <w:rPr>
          <w:color w:val="auto"/>
          <w:sz w:val="24"/>
          <w:szCs w:val="24"/>
        </w:rPr>
        <w:t>414.40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18A3F649" w14:textId="2CB8E70B" w:rsidR="00E17FF8" w:rsidRDefault="001A740D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17FF8"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</w:t>
      </w:r>
      <w:r w:rsidR="005D7AEE">
        <w:rPr>
          <w:color w:val="auto"/>
          <w:sz w:val="24"/>
          <w:szCs w:val="24"/>
        </w:rPr>
        <w:t>January</w:t>
      </w:r>
      <w:r w:rsidR="00B939F5">
        <w:rPr>
          <w:color w:val="auto"/>
          <w:sz w:val="24"/>
          <w:szCs w:val="24"/>
        </w:rPr>
        <w:t xml:space="preserve"> </w:t>
      </w:r>
      <w:r w:rsidR="007A1611">
        <w:rPr>
          <w:color w:val="auto"/>
          <w:sz w:val="24"/>
          <w:szCs w:val="24"/>
        </w:rPr>
        <w:t>202</w:t>
      </w:r>
      <w:r w:rsidR="005D7AEE">
        <w:rPr>
          <w:color w:val="auto"/>
          <w:sz w:val="24"/>
          <w:szCs w:val="24"/>
        </w:rPr>
        <w:t>3</w:t>
      </w:r>
    </w:p>
    <w:p w14:paraId="29F233FC" w14:textId="757FDFD3" w:rsidR="00570ABE" w:rsidRDefault="005D7AEE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Cheques received but not yet paid in - £366 in total</w:t>
      </w:r>
    </w:p>
    <w:p w14:paraId="2B8CC46E" w14:textId="77777777" w:rsidR="00F27BF1" w:rsidRPr="00B35B0A" w:rsidRDefault="00F27BF1" w:rsidP="009E7B77">
      <w:pPr>
        <w:ind w:left="9"/>
        <w:rPr>
          <w:color w:val="auto"/>
          <w:sz w:val="24"/>
          <w:szCs w:val="24"/>
        </w:rPr>
      </w:pPr>
    </w:p>
    <w:p w14:paraId="6EFBB6B5" w14:textId="6A237D72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5D7AEE">
        <w:rPr>
          <w:color w:val="auto"/>
          <w:sz w:val="24"/>
          <w:szCs w:val="24"/>
        </w:rPr>
        <w:t>January 2023</w:t>
      </w:r>
    </w:p>
    <w:p w14:paraId="43B2A4BA" w14:textId="72C3A54D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5D7AEE">
        <w:rPr>
          <w:color w:val="auto"/>
          <w:sz w:val="24"/>
          <w:szCs w:val="24"/>
        </w:rPr>
        <w:t>January 2023</w:t>
      </w:r>
    </w:p>
    <w:p w14:paraId="56A97900" w14:textId="47BC8098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notify council of receipt of Pensions regulator re-enrolment</w:t>
      </w:r>
    </w:p>
    <w:p w14:paraId="259E2D33" w14:textId="77777777" w:rsidR="00672329" w:rsidRDefault="00672329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13651325" w14:textId="77777777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79369295" w:rsidR="00083D3F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3DA24DC6" w14:textId="77777777" w:rsidR="00C63C78" w:rsidRDefault="00C63C78" w:rsidP="00083D3F">
      <w:pPr>
        <w:ind w:left="0" w:firstLine="0"/>
        <w:rPr>
          <w:color w:val="auto"/>
          <w:sz w:val="24"/>
          <w:szCs w:val="24"/>
        </w:rPr>
      </w:pP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3266A076" w14:textId="5B2496F0" w:rsidR="001A740D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0ED702FF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503D71" w:rsidRPr="00B35B0A">
        <w:rPr>
          <w:b/>
          <w:color w:val="auto"/>
          <w:sz w:val="24"/>
          <w:szCs w:val="24"/>
        </w:rPr>
        <w:t>3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6AB6B3CD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503D71" w:rsidRPr="00B35B0A">
        <w:rPr>
          <w:b/>
          <w:bCs/>
          <w:color w:val="auto"/>
          <w:sz w:val="24"/>
          <w:szCs w:val="24"/>
        </w:rPr>
        <w:t>4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09F0A2F6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1D4387" w:rsidRPr="00B35B0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2F87C64E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503D71" w:rsidRPr="00B35B0A">
        <w:rPr>
          <w:color w:val="auto"/>
          <w:sz w:val="24"/>
          <w:szCs w:val="24"/>
        </w:rPr>
        <w:t>5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50718C36" w14:textId="7A905D23" w:rsidR="00B939F5" w:rsidRDefault="00672329" w:rsidP="00B37E99">
      <w:pPr>
        <w:ind w:left="0" w:firstLine="0"/>
        <w:rPr>
          <w:bCs/>
          <w:color w:val="auto"/>
          <w:sz w:val="24"/>
          <w:szCs w:val="24"/>
        </w:rPr>
      </w:pPr>
      <w:r w:rsidRPr="00672329">
        <w:rPr>
          <w:bCs/>
          <w:color w:val="auto"/>
          <w:sz w:val="24"/>
          <w:szCs w:val="24"/>
        </w:rPr>
        <w:t>SLCC Conference</w:t>
      </w:r>
    </w:p>
    <w:p w14:paraId="0F520573" w14:textId="2AA64B3E" w:rsid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Clerks and Councils Direct</w:t>
      </w:r>
    </w:p>
    <w:p w14:paraId="48A14B63" w14:textId="71EF0BF0" w:rsid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Western Power Safety notice</w:t>
      </w:r>
    </w:p>
    <w:p w14:paraId="7AA9E54E" w14:textId="1F32006D" w:rsid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SLCC Magazine </w:t>
      </w:r>
    </w:p>
    <w:p w14:paraId="61D48E04" w14:textId="77777777" w:rsidR="00672329" w:rsidRP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</w:p>
    <w:p w14:paraId="7D8D23FC" w14:textId="77777777" w:rsidR="00B939F5" w:rsidRPr="00672329" w:rsidRDefault="00B939F5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2F1CC3B8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352DB732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939F5">
        <w:rPr>
          <w:color w:val="auto"/>
          <w:sz w:val="24"/>
          <w:szCs w:val="24"/>
        </w:rPr>
        <w:t>1</w:t>
      </w:r>
      <w:r w:rsidR="00672329">
        <w:rPr>
          <w:color w:val="auto"/>
          <w:sz w:val="24"/>
          <w:szCs w:val="24"/>
        </w:rPr>
        <w:t>4 February</w:t>
      </w:r>
      <w:r w:rsidR="00D9419B">
        <w:rPr>
          <w:color w:val="auto"/>
          <w:sz w:val="24"/>
          <w:szCs w:val="24"/>
        </w:rPr>
        <w:t xml:space="preserve"> 202</w:t>
      </w:r>
      <w:r w:rsidR="00672329">
        <w:rPr>
          <w:color w:val="auto"/>
          <w:sz w:val="24"/>
          <w:szCs w:val="24"/>
        </w:rPr>
        <w:t>3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 xml:space="preserve">eb site for </w:t>
      </w:r>
      <w:proofErr w:type="gramStart"/>
      <w:r w:rsidRPr="00B35B0A">
        <w:rPr>
          <w:color w:val="auto"/>
          <w:sz w:val="24"/>
          <w:szCs w:val="24"/>
        </w:rPr>
        <w:t>details</w:t>
      </w:r>
      <w:proofErr w:type="gramEnd"/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0994EA7B" w:rsidR="003C2596" w:rsidRPr="00B35B0A" w:rsidRDefault="00D71165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14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March 2023. 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78AC" w14:textId="77777777" w:rsidR="00A7595E" w:rsidRDefault="00A7595E" w:rsidP="00FA4D31">
      <w:pPr>
        <w:spacing w:after="0" w:line="240" w:lineRule="auto"/>
      </w:pPr>
      <w:r>
        <w:separator/>
      </w:r>
    </w:p>
  </w:endnote>
  <w:endnote w:type="continuationSeparator" w:id="0">
    <w:p w14:paraId="0922F760" w14:textId="77777777" w:rsidR="00A7595E" w:rsidRDefault="00A7595E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5AAA" w14:textId="77777777" w:rsidR="00A7595E" w:rsidRDefault="00A7595E" w:rsidP="00FA4D31">
      <w:pPr>
        <w:spacing w:after="0" w:line="240" w:lineRule="auto"/>
      </w:pPr>
      <w:r>
        <w:separator/>
      </w:r>
    </w:p>
  </w:footnote>
  <w:footnote w:type="continuationSeparator" w:id="0">
    <w:p w14:paraId="6179BEDE" w14:textId="77777777" w:rsidR="00A7595E" w:rsidRDefault="00A7595E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34C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2EEC"/>
    <w:rsid w:val="000A32C9"/>
    <w:rsid w:val="000A72DA"/>
    <w:rsid w:val="000B53F6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3610"/>
    <w:rsid w:val="001A5AE9"/>
    <w:rsid w:val="001A7264"/>
    <w:rsid w:val="001A732D"/>
    <w:rsid w:val="001A740D"/>
    <w:rsid w:val="001B1022"/>
    <w:rsid w:val="001B1B38"/>
    <w:rsid w:val="001B2C81"/>
    <w:rsid w:val="001B5458"/>
    <w:rsid w:val="001B5D52"/>
    <w:rsid w:val="001B676E"/>
    <w:rsid w:val="001B7A39"/>
    <w:rsid w:val="001C37FA"/>
    <w:rsid w:val="001C6E38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5E1B"/>
    <w:rsid w:val="002F7148"/>
    <w:rsid w:val="00304F9E"/>
    <w:rsid w:val="00306DDC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1A0A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77321"/>
    <w:rsid w:val="00480A8C"/>
    <w:rsid w:val="004816F6"/>
    <w:rsid w:val="00484AAD"/>
    <w:rsid w:val="00487BAA"/>
    <w:rsid w:val="00491B6B"/>
    <w:rsid w:val="004A10CB"/>
    <w:rsid w:val="004A15F4"/>
    <w:rsid w:val="004A1F20"/>
    <w:rsid w:val="004A54FA"/>
    <w:rsid w:val="004A6F41"/>
    <w:rsid w:val="004B4CE2"/>
    <w:rsid w:val="004C2286"/>
    <w:rsid w:val="004D57FB"/>
    <w:rsid w:val="004D65EC"/>
    <w:rsid w:val="004D6C25"/>
    <w:rsid w:val="004E0649"/>
    <w:rsid w:val="004E2562"/>
    <w:rsid w:val="004E3720"/>
    <w:rsid w:val="004E5DEC"/>
    <w:rsid w:val="004F0607"/>
    <w:rsid w:val="004F306B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C0C40"/>
    <w:rsid w:val="005D114F"/>
    <w:rsid w:val="005D521A"/>
    <w:rsid w:val="005D5773"/>
    <w:rsid w:val="005D7033"/>
    <w:rsid w:val="005D7AEE"/>
    <w:rsid w:val="005E2604"/>
    <w:rsid w:val="005E2854"/>
    <w:rsid w:val="005E2DAB"/>
    <w:rsid w:val="005E56A3"/>
    <w:rsid w:val="005F367A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2329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D7770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11B0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17215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466AB"/>
    <w:rsid w:val="00A50087"/>
    <w:rsid w:val="00A505FA"/>
    <w:rsid w:val="00A522E2"/>
    <w:rsid w:val="00A62667"/>
    <w:rsid w:val="00A65252"/>
    <w:rsid w:val="00A67A2A"/>
    <w:rsid w:val="00A70A91"/>
    <w:rsid w:val="00A721A7"/>
    <w:rsid w:val="00A7595E"/>
    <w:rsid w:val="00A85E50"/>
    <w:rsid w:val="00A94369"/>
    <w:rsid w:val="00AA156A"/>
    <w:rsid w:val="00AA53E6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278"/>
    <w:rsid w:val="00B9179B"/>
    <w:rsid w:val="00B91FD8"/>
    <w:rsid w:val="00B92916"/>
    <w:rsid w:val="00B939F5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07B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D618E"/>
    <w:rsid w:val="00CE0C93"/>
    <w:rsid w:val="00CE30A8"/>
    <w:rsid w:val="00CE48A5"/>
    <w:rsid w:val="00CF3E11"/>
    <w:rsid w:val="00CF40AC"/>
    <w:rsid w:val="00CF57EA"/>
    <w:rsid w:val="00CF60C9"/>
    <w:rsid w:val="00CF6B59"/>
    <w:rsid w:val="00CF7C58"/>
    <w:rsid w:val="00CF7CAC"/>
    <w:rsid w:val="00D05256"/>
    <w:rsid w:val="00D0751D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47E1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653DF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363B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47A67"/>
    <w:rsid w:val="00E5367C"/>
    <w:rsid w:val="00E541B4"/>
    <w:rsid w:val="00E54390"/>
    <w:rsid w:val="00E54B88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1CC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27BF1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945CA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PUBLIC QUESTION AND ANSWER SESSION  </vt:lpstr>
      <vt:lpstr>VILLAGE ISSUES  </vt:lpstr>
      <vt:lpstr>ACCOUNTS  </vt:lpstr>
      <vt:lpstr>    Decisions this month and decision awaited </vt:lpstr>
      <vt:lpstr>15. CORRESPONDENCE AND CIRCULARS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5</cp:revision>
  <cp:lastPrinted>2022-10-11T11:05:00Z</cp:lastPrinted>
  <dcterms:created xsi:type="dcterms:W3CDTF">2023-02-10T14:31:00Z</dcterms:created>
  <dcterms:modified xsi:type="dcterms:W3CDTF">2023-02-10T16:05:00Z</dcterms:modified>
</cp:coreProperties>
</file>